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DB" w:rsidRPr="00AE6FE7" w:rsidRDefault="00DD36DB" w:rsidP="00DD36DB">
      <w:pPr>
        <w:rPr>
          <w:rFonts w:ascii="Times New Roman" w:hAnsi="Times New Roman"/>
          <w:b/>
          <w:sz w:val="28"/>
          <w:szCs w:val="28"/>
        </w:rPr>
      </w:pPr>
      <w:r w:rsidRPr="00AE6FE7">
        <w:rPr>
          <w:rFonts w:ascii="Times New Roman" w:hAnsi="Times New Roman"/>
          <w:b/>
          <w:sz w:val="28"/>
          <w:szCs w:val="28"/>
        </w:rPr>
        <w:t>Рисунки к статье</w:t>
      </w:r>
      <w:r w:rsidR="00AE6FE7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  <w:r w:rsidR="00AE6FE7">
        <w:rPr>
          <w:rFonts w:ascii="Times New Roman" w:hAnsi="Times New Roman"/>
          <w:b/>
          <w:sz w:val="28"/>
          <w:szCs w:val="28"/>
        </w:rPr>
        <w:t xml:space="preserve"> Крутиков Вавилов</w:t>
      </w:r>
    </w:p>
    <w:p w:rsidR="00DD36DB" w:rsidRDefault="00DD36DB" w:rsidP="00DD36DB">
      <w:pPr>
        <w:rPr>
          <w:rFonts w:ascii="Times New Roman" w:hAnsi="Times New Roman"/>
          <w:sz w:val="28"/>
          <w:szCs w:val="28"/>
        </w:rPr>
      </w:pPr>
    </w:p>
    <w:p w:rsidR="00DD36DB" w:rsidRPr="00647902" w:rsidRDefault="00647902" w:rsidP="00DD36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</w:t>
      </w:r>
    </w:p>
    <w:p w:rsidR="00DD36DB" w:rsidRPr="009C37E9" w:rsidRDefault="00AE6FE7" w:rsidP="00DD36DB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35pt;height:202.75pt">
            <v:imagedata r:id="rId6" o:title=""/>
          </v:shape>
        </w:pict>
      </w:r>
    </w:p>
    <w:p w:rsidR="00DD36DB" w:rsidRDefault="00DD36DB" w:rsidP="00DD36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47902" w:rsidRDefault="00647902" w:rsidP="00DD36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2.</w:t>
      </w:r>
    </w:p>
    <w:p w:rsidR="00647902" w:rsidRPr="009C37E9" w:rsidRDefault="00647902" w:rsidP="00DD36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D36DB" w:rsidRPr="009C37E9" w:rsidRDefault="00647902" w:rsidP="00DD36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i1026" type="#_x0000_t75" style="width:252.2pt;height:189.05pt">
            <v:imagedata r:id="rId7" o:title=""/>
          </v:shape>
        </w:pict>
      </w:r>
    </w:p>
    <w:p w:rsidR="00DD36DB" w:rsidRDefault="00DD36DB" w:rsidP="00DD36DB">
      <w:pPr>
        <w:rPr>
          <w:rFonts w:ascii="Times New Roman" w:hAnsi="Times New Roman"/>
          <w:sz w:val="28"/>
          <w:szCs w:val="28"/>
        </w:rPr>
      </w:pPr>
    </w:p>
    <w:p w:rsidR="00647902" w:rsidRPr="00AE6FE7" w:rsidRDefault="00647902" w:rsidP="00AE6FE7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AE6FE7">
        <w:rPr>
          <w:rFonts w:ascii="Times New Roman" w:hAnsi="Times New Roman"/>
          <w:b/>
          <w:sz w:val="28"/>
          <w:szCs w:val="28"/>
        </w:rPr>
        <w:t>Подписи к рисункам:</w:t>
      </w:r>
    </w:p>
    <w:p w:rsidR="00647902" w:rsidRPr="00647902" w:rsidRDefault="00647902" w:rsidP="00AE6FE7">
      <w:pPr>
        <w:spacing w:line="48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Рис.1. </w:t>
      </w:r>
      <w:proofErr w:type="gramStart"/>
      <w:r>
        <w:rPr>
          <w:rFonts w:ascii="Times New Roman" w:hAnsi="Times New Roman"/>
          <w:sz w:val="28"/>
          <w:szCs w:val="28"/>
        </w:rPr>
        <w:t>Механизм</w:t>
      </w:r>
      <w:r w:rsidRPr="00647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 w:rsidRPr="00647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ППК</w:t>
      </w:r>
      <w:r w:rsidRPr="00647902">
        <w:rPr>
          <w:rFonts w:ascii="Times New Roman" w:hAnsi="Times New Roman"/>
          <w:sz w:val="28"/>
          <w:szCs w:val="28"/>
        </w:rPr>
        <w:t xml:space="preserve"> </w:t>
      </w:r>
      <w:r w:rsidRPr="00647902">
        <w:rPr>
          <w:rFonts w:ascii="Times New Roman" w:hAnsi="Times New Roman"/>
          <w:bCs/>
          <w:sz w:val="28"/>
          <w:szCs w:val="28"/>
        </w:rPr>
        <w:t>(</w:t>
      </w:r>
      <w:r w:rsidRPr="009C37E9">
        <w:rPr>
          <w:rFonts w:ascii="Times New Roman" w:hAnsi="Times New Roman"/>
          <w:bCs/>
          <w:sz w:val="28"/>
          <w:szCs w:val="28"/>
        </w:rPr>
        <w:t>адаптировано</w:t>
      </w:r>
      <w:r w:rsidRPr="00647902">
        <w:rPr>
          <w:rFonts w:ascii="Times New Roman" w:hAnsi="Times New Roman"/>
          <w:bCs/>
          <w:sz w:val="28"/>
          <w:szCs w:val="28"/>
        </w:rPr>
        <w:t xml:space="preserve"> </w:t>
      </w:r>
      <w:r w:rsidRPr="009C37E9">
        <w:rPr>
          <w:rFonts w:ascii="Times New Roman" w:hAnsi="Times New Roman"/>
          <w:bCs/>
          <w:sz w:val="28"/>
          <w:szCs w:val="28"/>
        </w:rPr>
        <w:t>из</w:t>
      </w:r>
      <w:r w:rsidRPr="006479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Sheldon</w:t>
      </w:r>
      <w:r w:rsidRPr="0064790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9C37E9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479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C37E9">
        <w:rPr>
          <w:rFonts w:ascii="Times New Roman" w:hAnsi="Times New Roman"/>
          <w:color w:val="000000"/>
          <w:sz w:val="28"/>
          <w:szCs w:val="28"/>
          <w:lang w:val="en-US"/>
        </w:rPr>
        <w:t>Bruno</w:t>
      </w:r>
      <w:r w:rsidRPr="00647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37E9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6479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C37E9">
        <w:rPr>
          <w:rFonts w:ascii="Times New Roman" w:hAnsi="Times New Roman"/>
          <w:color w:val="000000"/>
          <w:sz w:val="28"/>
          <w:szCs w:val="28"/>
          <w:lang w:val="en-US"/>
        </w:rPr>
        <w:t>Laughlin</w:t>
      </w:r>
      <w:r w:rsidRPr="00647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37E9">
        <w:rPr>
          <w:rFonts w:ascii="Times New Roman" w:hAnsi="Times New Roman"/>
          <w:color w:val="000000"/>
          <w:sz w:val="28"/>
          <w:szCs w:val="28"/>
          <w:lang w:val="en-US"/>
        </w:rPr>
        <w:t>MH</w:t>
      </w:r>
      <w:r w:rsidRPr="006479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479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C37E9">
        <w:rPr>
          <w:rFonts w:ascii="Times New Roman" w:hAnsi="Times New Roman"/>
          <w:sz w:val="28"/>
          <w:szCs w:val="28"/>
          <w:lang w:val="en-US"/>
        </w:rPr>
        <w:t>New insights into the physiologic basis for intermittent pneumatic limb compression as a therapeutic strateg</w:t>
      </w:r>
      <w:r>
        <w:rPr>
          <w:rFonts w:ascii="Times New Roman" w:hAnsi="Times New Roman"/>
          <w:sz w:val="28"/>
          <w:szCs w:val="28"/>
          <w:lang w:val="en-US"/>
        </w:rPr>
        <w:t>y for peripheral artery disease</w:t>
      </w:r>
      <w:r w:rsidRPr="0064790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479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C37E9">
        <w:rPr>
          <w:rFonts w:ascii="Times New Roman" w:hAnsi="Times New Roman"/>
          <w:bCs/>
          <w:sz w:val="28"/>
          <w:szCs w:val="28"/>
          <w:lang w:val="en-US"/>
        </w:rPr>
        <w:t>J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37E9">
        <w:rPr>
          <w:rFonts w:ascii="Times New Roman" w:hAnsi="Times New Roman"/>
          <w:bCs/>
          <w:sz w:val="28"/>
          <w:szCs w:val="28"/>
          <w:lang w:val="en-US"/>
        </w:rPr>
        <w:t>Vasc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37E9">
        <w:rPr>
          <w:rFonts w:ascii="Times New Roman" w:hAnsi="Times New Roman"/>
          <w:bCs/>
          <w:sz w:val="28"/>
          <w:szCs w:val="28"/>
          <w:lang w:val="en-US"/>
        </w:rPr>
        <w:t>Surg</w:t>
      </w:r>
      <w:proofErr w:type="spellEnd"/>
      <w:r w:rsidRPr="00647902">
        <w:rPr>
          <w:rFonts w:ascii="Times New Roman" w:hAnsi="Times New Roman"/>
          <w:bCs/>
          <w:sz w:val="28"/>
          <w:szCs w:val="28"/>
        </w:rPr>
        <w:t>. 2013;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7902">
        <w:rPr>
          <w:rFonts w:ascii="Times New Roman" w:hAnsi="Times New Roman"/>
          <w:bCs/>
          <w:sz w:val="28"/>
          <w:szCs w:val="28"/>
        </w:rPr>
        <w:t>58:1688-96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9C37E9">
        <w:rPr>
          <w:rFonts w:ascii="Times New Roman" w:hAnsi="Times New Roman"/>
          <w:sz w:val="28"/>
          <w:szCs w:val="28"/>
        </w:rPr>
        <w:t>[2</w:t>
      </w:r>
      <w:r>
        <w:rPr>
          <w:rFonts w:ascii="Times New Roman" w:hAnsi="Times New Roman"/>
          <w:sz w:val="28"/>
          <w:szCs w:val="28"/>
        </w:rPr>
        <w:t>5</w:t>
      </w:r>
      <w:r w:rsidRPr="009C37E9">
        <w:rPr>
          <w:rFonts w:ascii="Times New Roman" w:hAnsi="Times New Roman"/>
          <w:sz w:val="28"/>
          <w:szCs w:val="28"/>
        </w:rPr>
        <w:t>].</w:t>
      </w:r>
      <w:proofErr w:type="gramEnd"/>
    </w:p>
    <w:p w:rsidR="00AE6FE7" w:rsidRDefault="00AE6FE7" w:rsidP="00AE6FE7">
      <w:pPr>
        <w:spacing w:line="480" w:lineRule="auto"/>
        <w:rPr>
          <w:sz w:val="28"/>
        </w:rPr>
      </w:pPr>
    </w:p>
    <w:p w:rsidR="00D56275" w:rsidRPr="00AE6FE7" w:rsidRDefault="00647902" w:rsidP="00AE6FE7">
      <w:pPr>
        <w:spacing w:line="480" w:lineRule="auto"/>
        <w:rPr>
          <w:rFonts w:ascii="Times New Roman" w:hAnsi="Times New Roman"/>
          <w:sz w:val="28"/>
        </w:rPr>
      </w:pPr>
      <w:r w:rsidRPr="00AE6FE7">
        <w:rPr>
          <w:rFonts w:ascii="Times New Roman" w:hAnsi="Times New Roman"/>
          <w:sz w:val="28"/>
        </w:rPr>
        <w:lastRenderedPageBreak/>
        <w:t xml:space="preserve">Рис.2. </w:t>
      </w:r>
      <w:proofErr w:type="gramStart"/>
      <w:r w:rsidRPr="00AE6FE7">
        <w:rPr>
          <w:rFonts w:ascii="Times New Roman" w:hAnsi="Times New Roman"/>
          <w:sz w:val="28"/>
        </w:rPr>
        <w:t xml:space="preserve">Гипотетическая схема событий при </w:t>
      </w:r>
      <w:proofErr w:type="spellStart"/>
      <w:r w:rsidRPr="00AE6FE7">
        <w:rPr>
          <w:rFonts w:ascii="Times New Roman" w:hAnsi="Times New Roman"/>
          <w:sz w:val="28"/>
        </w:rPr>
        <w:t>артериогенезе</w:t>
      </w:r>
      <w:proofErr w:type="spellEnd"/>
      <w:r w:rsidRPr="00AE6FE7">
        <w:rPr>
          <w:rFonts w:ascii="Times New Roman" w:hAnsi="Times New Roman"/>
          <w:sz w:val="28"/>
        </w:rPr>
        <w:t xml:space="preserve"> (адаптировано из </w:t>
      </w:r>
      <w:proofErr w:type="spellStart"/>
      <w:r w:rsidR="00AE6FE7" w:rsidRPr="00AE6FE7">
        <w:rPr>
          <w:rFonts w:ascii="Times New Roman" w:hAnsi="Times New Roman"/>
          <w:sz w:val="28"/>
        </w:rPr>
        <w:t>Lawall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 H, </w:t>
      </w:r>
      <w:proofErr w:type="spellStart"/>
      <w:r w:rsidR="00AE6FE7" w:rsidRPr="00AE6FE7">
        <w:rPr>
          <w:rFonts w:ascii="Times New Roman" w:hAnsi="Times New Roman"/>
          <w:sz w:val="28"/>
        </w:rPr>
        <w:t>Bramlage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P, </w:t>
      </w:r>
      <w:proofErr w:type="spellStart"/>
      <w:r w:rsidR="00AE6FE7" w:rsidRPr="00AE6FE7">
        <w:rPr>
          <w:rFonts w:ascii="Times New Roman" w:hAnsi="Times New Roman"/>
          <w:sz w:val="28"/>
        </w:rPr>
        <w:t>Amann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B.</w:t>
      </w:r>
      <w:proofErr w:type="gram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Stem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cell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and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progenitor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cell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therapy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in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peripheral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artery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disease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. A </w:t>
      </w:r>
      <w:proofErr w:type="spellStart"/>
      <w:r w:rsidR="00AE6FE7" w:rsidRPr="00AE6FE7">
        <w:rPr>
          <w:rFonts w:ascii="Times New Roman" w:hAnsi="Times New Roman"/>
          <w:sz w:val="28"/>
        </w:rPr>
        <w:t>critical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</w:t>
      </w:r>
      <w:proofErr w:type="spellStart"/>
      <w:r w:rsidR="00AE6FE7" w:rsidRPr="00AE6FE7">
        <w:rPr>
          <w:rFonts w:ascii="Times New Roman" w:hAnsi="Times New Roman"/>
          <w:sz w:val="28"/>
        </w:rPr>
        <w:t>appraisal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. </w:t>
      </w:r>
      <w:proofErr w:type="spellStart"/>
      <w:r w:rsidR="00AE6FE7" w:rsidRPr="00AE6FE7">
        <w:rPr>
          <w:rFonts w:ascii="Times New Roman" w:hAnsi="Times New Roman"/>
          <w:sz w:val="28"/>
        </w:rPr>
        <w:t>Thromb</w:t>
      </w:r>
      <w:proofErr w:type="spellEnd"/>
      <w:r w:rsidR="00AE6FE7" w:rsidRPr="00AE6FE7">
        <w:rPr>
          <w:rFonts w:ascii="Times New Roman" w:hAnsi="Times New Roman"/>
          <w:sz w:val="28"/>
        </w:rPr>
        <w:t xml:space="preserve">  </w:t>
      </w:r>
      <w:proofErr w:type="spellStart"/>
      <w:r w:rsidR="00AE6FE7" w:rsidRPr="00AE6FE7">
        <w:rPr>
          <w:rFonts w:ascii="Times New Roman" w:hAnsi="Times New Roman"/>
          <w:sz w:val="28"/>
        </w:rPr>
        <w:t>Haemost</w:t>
      </w:r>
      <w:proofErr w:type="spellEnd"/>
      <w:r w:rsidR="00AE6FE7" w:rsidRPr="00AE6FE7">
        <w:rPr>
          <w:rFonts w:ascii="Times New Roman" w:hAnsi="Times New Roman"/>
          <w:sz w:val="28"/>
        </w:rPr>
        <w:t>.  2010; 103(4):696-709) [31].</w:t>
      </w:r>
    </w:p>
    <w:sectPr w:rsidR="00D56275" w:rsidRPr="00AE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B"/>
    <w:rsid w:val="002F266A"/>
    <w:rsid w:val="00647902"/>
    <w:rsid w:val="00AE6FE7"/>
    <w:rsid w:val="00D56275"/>
    <w:rsid w:val="00D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D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D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89FA-C68A-40DE-B40A-F4CA311E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Krutikov</dc:creator>
  <cp:keywords/>
  <dc:description/>
  <cp:lastModifiedBy>Анна Крутикова</cp:lastModifiedBy>
  <cp:revision>2</cp:revision>
  <dcterms:created xsi:type="dcterms:W3CDTF">2018-10-02T11:07:00Z</dcterms:created>
  <dcterms:modified xsi:type="dcterms:W3CDTF">2018-10-02T22:56:00Z</dcterms:modified>
</cp:coreProperties>
</file>